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D0" w:rsidRPr="006824D0" w:rsidRDefault="00CB0535" w:rsidP="00CB0535">
      <w:pPr>
        <w:bidi/>
        <w:rPr>
          <w:rFonts w:asciiTheme="majorBidi" w:hAnsiTheme="majorBidi" w:cstheme="majorBidi"/>
          <w:b/>
          <w:bCs/>
          <w:color w:val="000000"/>
          <w:sz w:val="28"/>
          <w:szCs w:val="28"/>
        </w:rPr>
      </w:pPr>
      <w:bookmarkStart w:id="0" w:name="_GoBack"/>
      <w:r w:rsidRPr="006824D0">
        <w:rPr>
          <w:rFonts w:asciiTheme="majorBidi" w:hAnsiTheme="majorBidi" w:cstheme="majorBidi"/>
          <w:b/>
          <w:bCs/>
          <w:color w:val="000000"/>
          <w:sz w:val="28"/>
          <w:szCs w:val="28"/>
          <w:shd w:val="clear" w:color="auto" w:fill="FFFFFF"/>
          <w:rtl/>
        </w:rPr>
        <w:t xml:space="preserve">قانون عدد 45 لسنة 2014 </w:t>
      </w:r>
      <w:bookmarkEnd w:id="0"/>
      <w:r w:rsidRPr="006824D0">
        <w:rPr>
          <w:rFonts w:asciiTheme="majorBidi" w:hAnsiTheme="majorBidi" w:cstheme="majorBidi"/>
          <w:b/>
          <w:bCs/>
          <w:color w:val="000000"/>
          <w:sz w:val="28"/>
          <w:szCs w:val="28"/>
          <w:shd w:val="clear" w:color="auto" w:fill="FFFFFF"/>
          <w:rtl/>
        </w:rPr>
        <w:t xml:space="preserve">مؤرخ في 24 </w:t>
      </w:r>
      <w:proofErr w:type="spellStart"/>
      <w:r w:rsidRPr="006824D0">
        <w:rPr>
          <w:rFonts w:asciiTheme="majorBidi" w:hAnsiTheme="majorBidi" w:cstheme="majorBidi"/>
          <w:b/>
          <w:bCs/>
          <w:color w:val="000000"/>
          <w:sz w:val="28"/>
          <w:szCs w:val="28"/>
          <w:shd w:val="clear" w:color="auto" w:fill="FFFFFF"/>
          <w:rtl/>
        </w:rPr>
        <w:t>جويلية</w:t>
      </w:r>
      <w:proofErr w:type="spellEnd"/>
      <w:r w:rsidRPr="006824D0">
        <w:rPr>
          <w:rFonts w:asciiTheme="majorBidi" w:hAnsiTheme="majorBidi" w:cstheme="majorBidi"/>
          <w:b/>
          <w:bCs/>
          <w:color w:val="000000"/>
          <w:sz w:val="28"/>
          <w:szCs w:val="28"/>
          <w:shd w:val="clear" w:color="auto" w:fill="FFFFFF"/>
          <w:rtl/>
        </w:rPr>
        <w:t xml:space="preserve"> 2014 يتعلق بالمصادقة على اتفاق القرض المبرم في 16 ماي 2014 بين الجمهورية التونسية والبنك الدولي للإنشاء والتعمير لتمويل برنامج </w:t>
      </w:r>
      <w:proofErr w:type="spellStart"/>
      <w:r w:rsidRPr="006824D0">
        <w:rPr>
          <w:rFonts w:asciiTheme="majorBidi" w:hAnsiTheme="majorBidi" w:cstheme="majorBidi"/>
          <w:b/>
          <w:bCs/>
          <w:color w:val="000000"/>
          <w:sz w:val="28"/>
          <w:szCs w:val="28"/>
          <w:shd w:val="clear" w:color="auto" w:fill="FFFFFF"/>
          <w:rtl/>
        </w:rPr>
        <w:t>الحوكمة</w:t>
      </w:r>
      <w:proofErr w:type="spellEnd"/>
      <w:r w:rsidRPr="006824D0">
        <w:rPr>
          <w:rFonts w:asciiTheme="majorBidi" w:hAnsiTheme="majorBidi" w:cstheme="majorBidi"/>
          <w:b/>
          <w:bCs/>
          <w:color w:val="000000"/>
          <w:sz w:val="28"/>
          <w:szCs w:val="28"/>
          <w:shd w:val="clear" w:color="auto" w:fill="FFFFFF"/>
          <w:rtl/>
        </w:rPr>
        <w:t xml:space="preserve"> والفرص والتشغيل</w:t>
      </w:r>
      <w:r w:rsidRPr="006824D0">
        <w:rPr>
          <w:rStyle w:val="apple-converted-space"/>
          <w:rFonts w:asciiTheme="majorBidi" w:hAnsiTheme="majorBidi" w:cstheme="majorBidi"/>
          <w:b/>
          <w:bCs/>
          <w:color w:val="000000"/>
          <w:sz w:val="28"/>
          <w:szCs w:val="28"/>
          <w:shd w:val="clear" w:color="auto" w:fill="FFFFFF"/>
        </w:rPr>
        <w:t> </w:t>
      </w:r>
      <w:r w:rsidR="006824D0" w:rsidRPr="006824D0">
        <w:rPr>
          <w:rStyle w:val="apple-converted-space"/>
          <w:rFonts w:asciiTheme="majorBidi" w:hAnsiTheme="majorBidi" w:cstheme="majorBidi"/>
          <w:b/>
          <w:bCs/>
          <w:color w:val="000000"/>
          <w:sz w:val="28"/>
          <w:szCs w:val="28"/>
          <w:shd w:val="clear" w:color="auto" w:fill="FFFFFF"/>
        </w:rPr>
        <w:t>.</w:t>
      </w:r>
      <w:r w:rsidRPr="006824D0">
        <w:rPr>
          <w:rFonts w:asciiTheme="majorBidi" w:hAnsiTheme="majorBidi" w:cstheme="majorBidi"/>
          <w:b/>
          <w:bCs/>
          <w:color w:val="000000"/>
          <w:sz w:val="28"/>
          <w:szCs w:val="28"/>
        </w:rPr>
        <w:br/>
      </w:r>
    </w:p>
    <w:p w:rsidR="006824D0" w:rsidRDefault="00CB0535" w:rsidP="006824D0">
      <w:pPr>
        <w:bidi/>
        <w:rPr>
          <w:rFonts w:asciiTheme="majorBidi" w:hAnsiTheme="majorBidi" w:cstheme="majorBidi"/>
          <w:color w:val="000000"/>
          <w:sz w:val="28"/>
          <w:szCs w:val="28"/>
        </w:rPr>
      </w:pP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باسم الشعب،</w:t>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وبعد مصادقة المجلس الوطني التأسيسي</w:t>
      </w:r>
      <w:r w:rsidRPr="006824D0">
        <w:rPr>
          <w:rFonts w:asciiTheme="majorBidi" w:hAnsiTheme="majorBidi" w:cstheme="majorBidi"/>
          <w:color w:val="000000"/>
          <w:sz w:val="28"/>
          <w:szCs w:val="28"/>
          <w:shd w:val="clear" w:color="auto" w:fill="FFFFFF"/>
        </w:rPr>
        <w:t>.</w:t>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يصدر رئيس الجمهورية القانون الآتي نصه</w:t>
      </w:r>
      <w:r w:rsidRPr="006824D0">
        <w:rPr>
          <w:rFonts w:asciiTheme="majorBidi" w:hAnsiTheme="majorBidi" w:cstheme="majorBidi"/>
          <w:color w:val="000000"/>
          <w:sz w:val="28"/>
          <w:szCs w:val="28"/>
          <w:shd w:val="clear" w:color="auto" w:fill="FFFFFF"/>
        </w:rPr>
        <w:t xml:space="preserve"> :</w:t>
      </w:r>
      <w:r w:rsidRPr="006824D0">
        <w:rPr>
          <w:rFonts w:asciiTheme="majorBidi" w:hAnsiTheme="majorBidi" w:cstheme="majorBidi"/>
          <w:color w:val="000000"/>
          <w:sz w:val="28"/>
          <w:szCs w:val="28"/>
        </w:rPr>
        <w:br/>
      </w:r>
    </w:p>
    <w:p w:rsidR="006824D0" w:rsidRDefault="00CB0535" w:rsidP="006824D0">
      <w:pPr>
        <w:bidi/>
        <w:jc w:val="both"/>
        <w:rPr>
          <w:rFonts w:asciiTheme="majorBidi" w:hAnsiTheme="majorBidi" w:cstheme="majorBidi"/>
          <w:color w:val="000000"/>
          <w:sz w:val="28"/>
          <w:szCs w:val="28"/>
        </w:rPr>
      </w:pPr>
      <w:r w:rsidRPr="006824D0">
        <w:rPr>
          <w:rFonts w:asciiTheme="majorBidi" w:hAnsiTheme="majorBidi" w:cstheme="majorBidi"/>
          <w:color w:val="000000"/>
          <w:sz w:val="28"/>
          <w:szCs w:val="28"/>
        </w:rPr>
        <w:br/>
      </w:r>
      <w:r w:rsidRPr="006824D0">
        <w:rPr>
          <w:rFonts w:asciiTheme="majorBidi" w:hAnsiTheme="majorBidi" w:cstheme="majorBidi"/>
          <w:b/>
          <w:bCs/>
          <w:color w:val="000000"/>
          <w:sz w:val="28"/>
          <w:szCs w:val="28"/>
          <w:shd w:val="clear" w:color="auto" w:fill="FFFFFF"/>
          <w:rtl/>
        </w:rPr>
        <w:t>فصل وحيد</w:t>
      </w:r>
      <w:r w:rsidRPr="006824D0">
        <w:rPr>
          <w:rFonts w:asciiTheme="majorBidi" w:hAnsiTheme="majorBidi" w:cstheme="majorBidi"/>
          <w:color w:val="000000"/>
          <w:sz w:val="28"/>
          <w:szCs w:val="28"/>
          <w:shd w:val="clear" w:color="auto" w:fill="FFFFFF"/>
          <w:rtl/>
        </w:rPr>
        <w:t xml:space="preserve"> ـ تمّت المصادقة على اتفاق القرض الملحق بهذا القانون والمبرم بواشنطن في 16 ماي 2014 بين حكومة الجمهورية التونسية والبنك الدولي للإنشاء والتعمير والخاص بمنح قرض قدره مائة وواحد وثمانون مليون وثلاثمائة ألف أورو (181.300.000 أورو) لتمويل برنامج </w:t>
      </w:r>
      <w:proofErr w:type="spellStart"/>
      <w:r w:rsidRPr="006824D0">
        <w:rPr>
          <w:rFonts w:asciiTheme="majorBidi" w:hAnsiTheme="majorBidi" w:cstheme="majorBidi"/>
          <w:color w:val="000000"/>
          <w:sz w:val="28"/>
          <w:szCs w:val="28"/>
          <w:shd w:val="clear" w:color="auto" w:fill="FFFFFF"/>
          <w:rtl/>
        </w:rPr>
        <w:t>الحوكمة</w:t>
      </w:r>
      <w:proofErr w:type="spellEnd"/>
      <w:r w:rsidRPr="006824D0">
        <w:rPr>
          <w:rFonts w:asciiTheme="majorBidi" w:hAnsiTheme="majorBidi" w:cstheme="majorBidi"/>
          <w:color w:val="000000"/>
          <w:sz w:val="28"/>
          <w:szCs w:val="28"/>
          <w:shd w:val="clear" w:color="auto" w:fill="FFFFFF"/>
          <w:rtl/>
        </w:rPr>
        <w:t xml:space="preserve"> والفرص والتشغيل</w:t>
      </w:r>
      <w:r w:rsidRPr="006824D0">
        <w:rPr>
          <w:rFonts w:asciiTheme="majorBidi" w:hAnsiTheme="majorBidi" w:cstheme="majorBidi"/>
          <w:color w:val="000000"/>
          <w:sz w:val="28"/>
          <w:szCs w:val="28"/>
          <w:shd w:val="clear" w:color="auto" w:fill="FFFFFF"/>
        </w:rPr>
        <w:t>.</w:t>
      </w:r>
      <w:r w:rsidRPr="006824D0">
        <w:rPr>
          <w:rStyle w:val="apple-converted-space"/>
          <w:rFonts w:asciiTheme="majorBidi" w:hAnsiTheme="majorBidi" w:cstheme="majorBidi"/>
          <w:color w:val="000000"/>
          <w:sz w:val="28"/>
          <w:szCs w:val="28"/>
          <w:shd w:val="clear" w:color="auto" w:fill="FFFFFF"/>
        </w:rPr>
        <w:t> </w:t>
      </w:r>
      <w:r w:rsidRPr="006824D0">
        <w:rPr>
          <w:rFonts w:asciiTheme="majorBidi" w:hAnsiTheme="majorBidi" w:cstheme="majorBidi"/>
          <w:color w:val="000000"/>
          <w:sz w:val="28"/>
          <w:szCs w:val="28"/>
        </w:rPr>
        <w:br/>
      </w:r>
    </w:p>
    <w:p w:rsidR="002819DB" w:rsidRPr="006824D0" w:rsidRDefault="00CB0535" w:rsidP="006824D0">
      <w:pPr>
        <w:bidi/>
        <w:rPr>
          <w:rFonts w:asciiTheme="majorBidi" w:hAnsiTheme="majorBidi" w:cstheme="majorBidi"/>
          <w:sz w:val="28"/>
          <w:szCs w:val="28"/>
        </w:rPr>
      </w:pP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6824D0">
        <w:rPr>
          <w:rFonts w:asciiTheme="majorBidi" w:hAnsiTheme="majorBidi" w:cstheme="majorBidi"/>
          <w:color w:val="000000"/>
          <w:sz w:val="28"/>
          <w:szCs w:val="28"/>
          <w:shd w:val="clear" w:color="auto" w:fill="FFFFFF"/>
        </w:rPr>
        <w:t>.</w:t>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 xml:space="preserve">تونس في 24 </w:t>
      </w:r>
      <w:proofErr w:type="spellStart"/>
      <w:r w:rsidRPr="006824D0">
        <w:rPr>
          <w:rFonts w:asciiTheme="majorBidi" w:hAnsiTheme="majorBidi" w:cstheme="majorBidi"/>
          <w:color w:val="000000"/>
          <w:sz w:val="28"/>
          <w:szCs w:val="28"/>
          <w:shd w:val="clear" w:color="auto" w:fill="FFFFFF"/>
          <w:rtl/>
        </w:rPr>
        <w:t>جويلية</w:t>
      </w:r>
      <w:proofErr w:type="spellEnd"/>
      <w:r w:rsidRPr="006824D0">
        <w:rPr>
          <w:rFonts w:asciiTheme="majorBidi" w:hAnsiTheme="majorBidi" w:cstheme="majorBidi"/>
          <w:color w:val="000000"/>
          <w:sz w:val="28"/>
          <w:szCs w:val="28"/>
          <w:shd w:val="clear" w:color="auto" w:fill="FFFFFF"/>
          <w:rtl/>
        </w:rPr>
        <w:t xml:space="preserve"> 2014</w:t>
      </w:r>
      <w:r w:rsidRPr="006824D0">
        <w:rPr>
          <w:rFonts w:asciiTheme="majorBidi" w:hAnsiTheme="majorBidi" w:cstheme="majorBidi"/>
          <w:color w:val="000000"/>
          <w:sz w:val="28"/>
          <w:szCs w:val="28"/>
          <w:shd w:val="clear" w:color="auto" w:fill="FFFFFF"/>
        </w:rPr>
        <w:t>.</w:t>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رئيس الجمهورية</w:t>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rPr>
        <w:br/>
      </w:r>
      <w:r w:rsidRPr="006824D0">
        <w:rPr>
          <w:rFonts w:asciiTheme="majorBidi" w:hAnsiTheme="majorBidi" w:cstheme="majorBidi"/>
          <w:color w:val="000000"/>
          <w:sz w:val="28"/>
          <w:szCs w:val="28"/>
          <w:shd w:val="clear" w:color="auto" w:fill="FFFFFF"/>
          <w:rtl/>
        </w:rPr>
        <w:t>محمد المنصف المرزوقي</w:t>
      </w:r>
    </w:p>
    <w:sectPr w:rsidR="002819DB" w:rsidRPr="006824D0" w:rsidSect="002819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535"/>
    <w:rsid w:val="002819DB"/>
    <w:rsid w:val="006356E8"/>
    <w:rsid w:val="006824D0"/>
    <w:rsid w:val="008A2562"/>
    <w:rsid w:val="00CB053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CB05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CB0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Words>
  <Characters>602</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dc:creator>
  <cp:lastModifiedBy>production 2</cp:lastModifiedBy>
  <cp:revision>2</cp:revision>
  <dcterms:created xsi:type="dcterms:W3CDTF">2021-05-05T09:33:00Z</dcterms:created>
  <dcterms:modified xsi:type="dcterms:W3CDTF">2021-05-05T09:33:00Z</dcterms:modified>
</cp:coreProperties>
</file>