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9D3" w:rsidRDefault="009669D3" w:rsidP="009669D3">
      <w:pPr>
        <w:bidi/>
        <w:rPr>
          <w:rFonts w:asciiTheme="majorBidi" w:hAnsiTheme="majorBidi" w:cstheme="majorBidi"/>
          <w:sz w:val="28"/>
          <w:szCs w:val="28"/>
        </w:rPr>
      </w:pPr>
      <w:bookmarkStart w:id="0" w:name="_GoBack"/>
      <w:r w:rsidRPr="009669D3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قانون عدد 53 لسنة 2018 </w:t>
      </w:r>
      <w:bookmarkEnd w:id="0"/>
      <w:r w:rsidRPr="009669D3">
        <w:rPr>
          <w:rFonts w:asciiTheme="majorBidi" w:hAnsiTheme="majorBidi" w:cstheme="majorBidi"/>
          <w:b/>
          <w:bCs/>
          <w:sz w:val="28"/>
          <w:szCs w:val="28"/>
          <w:rtl/>
        </w:rPr>
        <w:t>مؤرخ في 13 نوفمبر 2018 يتعلق بالموافقة على اتفاقية القرض المبرمة في 7 أفريل 2017 بين حكومة الجمهورية التونسية والوكالة الفرنسية للتنمية لتمويل مشروع تهيئة الجذع المركزي للمترو ومحطة الترابط بساحة برشلونة</w:t>
      </w:r>
      <w:r w:rsidRPr="009669D3">
        <w:rPr>
          <w:rFonts w:asciiTheme="majorBidi" w:hAnsiTheme="majorBidi" w:cstheme="majorBidi"/>
          <w:b/>
          <w:bCs/>
          <w:sz w:val="28"/>
          <w:szCs w:val="28"/>
        </w:rPr>
        <w:t>.</w:t>
      </w:r>
      <w:r w:rsidRPr="009669D3">
        <w:rPr>
          <w:rFonts w:asciiTheme="majorBidi" w:hAnsiTheme="majorBidi" w:cstheme="majorBidi"/>
          <w:b/>
          <w:bCs/>
          <w:sz w:val="28"/>
          <w:szCs w:val="28"/>
        </w:rPr>
        <w:br/>
      </w:r>
      <w:r w:rsidRPr="009669D3">
        <w:rPr>
          <w:rFonts w:asciiTheme="majorBidi" w:hAnsiTheme="majorBidi" w:cstheme="majorBidi"/>
          <w:sz w:val="28"/>
          <w:szCs w:val="28"/>
        </w:rPr>
        <w:br/>
      </w:r>
      <w:r w:rsidRPr="009669D3">
        <w:rPr>
          <w:rFonts w:asciiTheme="majorBidi" w:hAnsiTheme="majorBidi" w:cstheme="majorBidi"/>
          <w:sz w:val="28"/>
          <w:szCs w:val="28"/>
          <w:rtl/>
        </w:rPr>
        <w:t xml:space="preserve">باسم الشعب، </w:t>
      </w:r>
      <w:r w:rsidRPr="009669D3">
        <w:rPr>
          <w:rFonts w:asciiTheme="majorBidi" w:hAnsiTheme="majorBidi" w:cstheme="majorBidi"/>
          <w:sz w:val="28"/>
          <w:szCs w:val="28"/>
        </w:rPr>
        <w:br/>
      </w:r>
      <w:r w:rsidRPr="009669D3">
        <w:rPr>
          <w:rFonts w:asciiTheme="majorBidi" w:hAnsiTheme="majorBidi" w:cstheme="majorBidi"/>
          <w:sz w:val="28"/>
          <w:szCs w:val="28"/>
        </w:rPr>
        <w:br/>
      </w:r>
      <w:r w:rsidRPr="009669D3">
        <w:rPr>
          <w:rFonts w:asciiTheme="majorBidi" w:hAnsiTheme="majorBidi" w:cstheme="majorBidi"/>
          <w:sz w:val="28"/>
          <w:szCs w:val="28"/>
          <w:rtl/>
        </w:rPr>
        <w:t>وبعد موافقة مجلس نواب الشعب</w:t>
      </w:r>
      <w:r w:rsidRPr="009669D3">
        <w:rPr>
          <w:rFonts w:asciiTheme="majorBidi" w:hAnsiTheme="majorBidi" w:cstheme="majorBidi"/>
          <w:sz w:val="28"/>
          <w:szCs w:val="28"/>
        </w:rPr>
        <w:t>.</w:t>
      </w:r>
      <w:r w:rsidRPr="009669D3">
        <w:rPr>
          <w:rFonts w:asciiTheme="majorBidi" w:hAnsiTheme="majorBidi" w:cstheme="majorBidi"/>
          <w:sz w:val="28"/>
          <w:szCs w:val="28"/>
        </w:rPr>
        <w:br/>
      </w:r>
      <w:r w:rsidRPr="009669D3">
        <w:rPr>
          <w:rFonts w:asciiTheme="majorBidi" w:hAnsiTheme="majorBidi" w:cstheme="majorBidi"/>
          <w:sz w:val="28"/>
          <w:szCs w:val="28"/>
        </w:rPr>
        <w:br/>
      </w:r>
      <w:r w:rsidRPr="009669D3">
        <w:rPr>
          <w:rFonts w:asciiTheme="majorBidi" w:hAnsiTheme="majorBidi" w:cstheme="majorBidi"/>
          <w:sz w:val="28"/>
          <w:szCs w:val="28"/>
          <w:rtl/>
        </w:rPr>
        <w:t>يصدر رئيس الجمهورية القانون الآتي نصه</w:t>
      </w:r>
      <w:r w:rsidRPr="009669D3">
        <w:rPr>
          <w:rFonts w:asciiTheme="majorBidi" w:hAnsiTheme="majorBidi" w:cstheme="majorBidi"/>
          <w:sz w:val="28"/>
          <w:szCs w:val="28"/>
        </w:rPr>
        <w:t>:</w:t>
      </w:r>
      <w:r w:rsidRPr="009669D3">
        <w:rPr>
          <w:rFonts w:asciiTheme="majorBidi" w:hAnsiTheme="majorBidi" w:cstheme="majorBidi"/>
          <w:sz w:val="28"/>
          <w:szCs w:val="28"/>
        </w:rPr>
        <w:br/>
      </w:r>
    </w:p>
    <w:p w:rsidR="009669D3" w:rsidRDefault="009669D3" w:rsidP="009669D3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9669D3">
        <w:rPr>
          <w:rFonts w:asciiTheme="majorBidi" w:hAnsiTheme="majorBidi" w:cstheme="majorBidi"/>
          <w:sz w:val="28"/>
          <w:szCs w:val="28"/>
        </w:rPr>
        <w:br/>
      </w:r>
      <w:r w:rsidRPr="009669D3">
        <w:rPr>
          <w:rFonts w:asciiTheme="majorBidi" w:hAnsiTheme="majorBidi" w:cstheme="majorBidi"/>
          <w:b/>
          <w:bCs/>
          <w:sz w:val="28"/>
          <w:szCs w:val="28"/>
          <w:rtl/>
        </w:rPr>
        <w:t>فصل وحيد</w:t>
      </w:r>
      <w:r w:rsidRPr="009669D3">
        <w:rPr>
          <w:rFonts w:asciiTheme="majorBidi" w:hAnsiTheme="majorBidi" w:cstheme="majorBidi"/>
          <w:sz w:val="28"/>
          <w:szCs w:val="28"/>
          <w:rtl/>
        </w:rPr>
        <w:t xml:space="preserve"> ـ تمت الموافقة على اتفاقية القرض الملحقة بهذا القانون والمبرمة بتونس في 7 أفريل 2017 بين حكومة الجمهورية التونسية والوكالة الفرنسية للتنمية بقيمة خمسة وسبعون مليون أورو (75.000.000) لتمويل مشروع تهيئة الجذع المركزي للمترو ومحطة الترابط بساحة برشلونة</w:t>
      </w:r>
      <w:r w:rsidRPr="009669D3">
        <w:rPr>
          <w:rFonts w:asciiTheme="majorBidi" w:hAnsiTheme="majorBidi" w:cstheme="majorBidi"/>
          <w:sz w:val="28"/>
          <w:szCs w:val="28"/>
        </w:rPr>
        <w:t>.</w:t>
      </w:r>
      <w:r w:rsidRPr="009669D3">
        <w:rPr>
          <w:rFonts w:asciiTheme="majorBidi" w:hAnsiTheme="majorBidi" w:cstheme="majorBidi"/>
          <w:sz w:val="28"/>
          <w:szCs w:val="28"/>
        </w:rPr>
        <w:br/>
      </w:r>
    </w:p>
    <w:p w:rsidR="00183C11" w:rsidRPr="009669D3" w:rsidRDefault="009669D3" w:rsidP="009669D3">
      <w:pPr>
        <w:bidi/>
        <w:rPr>
          <w:rFonts w:asciiTheme="majorBidi" w:hAnsiTheme="majorBidi" w:cstheme="majorBidi"/>
          <w:sz w:val="28"/>
          <w:szCs w:val="28"/>
        </w:rPr>
      </w:pPr>
      <w:r w:rsidRPr="009669D3">
        <w:rPr>
          <w:rFonts w:asciiTheme="majorBidi" w:hAnsiTheme="majorBidi" w:cstheme="majorBidi"/>
          <w:sz w:val="28"/>
          <w:szCs w:val="28"/>
        </w:rPr>
        <w:br/>
      </w:r>
      <w:r w:rsidRPr="009669D3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 للجمهورية التونسية وينفذ كقانون من قوانين الدولة</w:t>
      </w:r>
      <w:r w:rsidRPr="009669D3">
        <w:rPr>
          <w:rFonts w:asciiTheme="majorBidi" w:hAnsiTheme="majorBidi" w:cstheme="majorBidi"/>
          <w:sz w:val="28"/>
          <w:szCs w:val="28"/>
        </w:rPr>
        <w:t>.</w:t>
      </w:r>
      <w:r w:rsidRPr="009669D3">
        <w:rPr>
          <w:rFonts w:asciiTheme="majorBidi" w:hAnsiTheme="majorBidi" w:cstheme="majorBidi"/>
          <w:sz w:val="28"/>
          <w:szCs w:val="28"/>
        </w:rPr>
        <w:br/>
      </w:r>
      <w:r w:rsidRPr="009669D3">
        <w:rPr>
          <w:rFonts w:asciiTheme="majorBidi" w:hAnsiTheme="majorBidi" w:cstheme="majorBidi"/>
          <w:sz w:val="28"/>
          <w:szCs w:val="28"/>
        </w:rPr>
        <w:br/>
      </w:r>
      <w:r w:rsidRPr="009669D3">
        <w:rPr>
          <w:rFonts w:asciiTheme="majorBidi" w:hAnsiTheme="majorBidi" w:cstheme="majorBidi"/>
          <w:sz w:val="28"/>
          <w:szCs w:val="28"/>
          <w:rtl/>
        </w:rPr>
        <w:t>تونس في 13 نوفمبر 2018</w:t>
      </w:r>
      <w:r w:rsidRPr="009669D3">
        <w:rPr>
          <w:rFonts w:asciiTheme="majorBidi" w:hAnsiTheme="majorBidi" w:cstheme="majorBidi"/>
          <w:sz w:val="28"/>
          <w:szCs w:val="28"/>
        </w:rPr>
        <w:t>.</w:t>
      </w:r>
      <w:r w:rsidRPr="009669D3">
        <w:rPr>
          <w:rFonts w:asciiTheme="majorBidi" w:hAnsiTheme="majorBidi" w:cstheme="majorBidi"/>
          <w:sz w:val="28"/>
          <w:szCs w:val="28"/>
        </w:rPr>
        <w:br/>
      </w:r>
      <w:r w:rsidRPr="009669D3">
        <w:rPr>
          <w:rFonts w:asciiTheme="majorBidi" w:hAnsiTheme="majorBidi" w:cstheme="majorBidi"/>
          <w:sz w:val="28"/>
          <w:szCs w:val="28"/>
        </w:rPr>
        <w:br/>
      </w:r>
      <w:r w:rsidRPr="009669D3">
        <w:rPr>
          <w:rFonts w:asciiTheme="majorBidi" w:hAnsiTheme="majorBidi" w:cstheme="majorBidi"/>
          <w:sz w:val="28"/>
          <w:szCs w:val="28"/>
          <w:rtl/>
        </w:rPr>
        <w:t>رئيس الجمهورية</w:t>
      </w:r>
      <w:r w:rsidRPr="009669D3">
        <w:rPr>
          <w:rFonts w:asciiTheme="majorBidi" w:hAnsiTheme="majorBidi" w:cstheme="majorBidi"/>
          <w:sz w:val="28"/>
          <w:szCs w:val="28"/>
        </w:rPr>
        <w:br/>
      </w:r>
      <w:r w:rsidRPr="009669D3">
        <w:rPr>
          <w:rFonts w:asciiTheme="majorBidi" w:hAnsiTheme="majorBidi" w:cstheme="majorBidi"/>
          <w:sz w:val="28"/>
          <w:szCs w:val="28"/>
        </w:rPr>
        <w:br/>
      </w:r>
      <w:r w:rsidRPr="009669D3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</w:p>
    <w:sectPr w:rsidR="00183C11" w:rsidRPr="009669D3" w:rsidSect="00183C1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9D3"/>
    <w:rsid w:val="00000AA7"/>
    <w:rsid w:val="00020CC9"/>
    <w:rsid w:val="00024B11"/>
    <w:rsid w:val="00032ED3"/>
    <w:rsid w:val="00034C4C"/>
    <w:rsid w:val="00047268"/>
    <w:rsid w:val="0006043E"/>
    <w:rsid w:val="00061CB5"/>
    <w:rsid w:val="00063308"/>
    <w:rsid w:val="00064117"/>
    <w:rsid w:val="0009411F"/>
    <w:rsid w:val="000D0163"/>
    <w:rsid w:val="000D0B46"/>
    <w:rsid w:val="000D1F7A"/>
    <w:rsid w:val="000D320B"/>
    <w:rsid w:val="000D66ED"/>
    <w:rsid w:val="000D7320"/>
    <w:rsid w:val="0010292F"/>
    <w:rsid w:val="00107124"/>
    <w:rsid w:val="00124CF5"/>
    <w:rsid w:val="001260C8"/>
    <w:rsid w:val="00127F9B"/>
    <w:rsid w:val="00134F4A"/>
    <w:rsid w:val="00135519"/>
    <w:rsid w:val="00136C34"/>
    <w:rsid w:val="001409D7"/>
    <w:rsid w:val="00146B39"/>
    <w:rsid w:val="00167978"/>
    <w:rsid w:val="001710E8"/>
    <w:rsid w:val="00183C11"/>
    <w:rsid w:val="001A2208"/>
    <w:rsid w:val="001A36E7"/>
    <w:rsid w:val="001A6C2F"/>
    <w:rsid w:val="001B6103"/>
    <w:rsid w:val="001B644C"/>
    <w:rsid w:val="001B7833"/>
    <w:rsid w:val="001C5292"/>
    <w:rsid w:val="001E15CE"/>
    <w:rsid w:val="001F1D54"/>
    <w:rsid w:val="001F6333"/>
    <w:rsid w:val="001F6E24"/>
    <w:rsid w:val="0020452A"/>
    <w:rsid w:val="0020672C"/>
    <w:rsid w:val="002070C0"/>
    <w:rsid w:val="0022008F"/>
    <w:rsid w:val="00223F90"/>
    <w:rsid w:val="00227D57"/>
    <w:rsid w:val="00233872"/>
    <w:rsid w:val="0023455A"/>
    <w:rsid w:val="0024647F"/>
    <w:rsid w:val="002528B0"/>
    <w:rsid w:val="002710A7"/>
    <w:rsid w:val="0027545D"/>
    <w:rsid w:val="00282E14"/>
    <w:rsid w:val="00291BEF"/>
    <w:rsid w:val="002A18CF"/>
    <w:rsid w:val="002A4E1D"/>
    <w:rsid w:val="002B4C17"/>
    <w:rsid w:val="002B5EA2"/>
    <w:rsid w:val="002D3D87"/>
    <w:rsid w:val="002D7E75"/>
    <w:rsid w:val="002E59C8"/>
    <w:rsid w:val="002F1FB4"/>
    <w:rsid w:val="002F5478"/>
    <w:rsid w:val="003049F1"/>
    <w:rsid w:val="003055E5"/>
    <w:rsid w:val="00315461"/>
    <w:rsid w:val="00316927"/>
    <w:rsid w:val="00325B25"/>
    <w:rsid w:val="00330807"/>
    <w:rsid w:val="003367D1"/>
    <w:rsid w:val="00341962"/>
    <w:rsid w:val="00350499"/>
    <w:rsid w:val="00353B6F"/>
    <w:rsid w:val="00360609"/>
    <w:rsid w:val="00362DE4"/>
    <w:rsid w:val="00364D8A"/>
    <w:rsid w:val="00367D9D"/>
    <w:rsid w:val="00373606"/>
    <w:rsid w:val="003761FC"/>
    <w:rsid w:val="00382B6F"/>
    <w:rsid w:val="003866DF"/>
    <w:rsid w:val="00390F52"/>
    <w:rsid w:val="00396625"/>
    <w:rsid w:val="003A14DE"/>
    <w:rsid w:val="003B00DD"/>
    <w:rsid w:val="003C578A"/>
    <w:rsid w:val="003D257F"/>
    <w:rsid w:val="003D2B4E"/>
    <w:rsid w:val="003D3EB1"/>
    <w:rsid w:val="003E15F5"/>
    <w:rsid w:val="003F0D32"/>
    <w:rsid w:val="003F1313"/>
    <w:rsid w:val="003F6160"/>
    <w:rsid w:val="00402AA8"/>
    <w:rsid w:val="00405369"/>
    <w:rsid w:val="00421BB4"/>
    <w:rsid w:val="0043072D"/>
    <w:rsid w:val="004440F9"/>
    <w:rsid w:val="0044426B"/>
    <w:rsid w:val="004464EB"/>
    <w:rsid w:val="0044676D"/>
    <w:rsid w:val="00456648"/>
    <w:rsid w:val="004605A8"/>
    <w:rsid w:val="00464944"/>
    <w:rsid w:val="00465250"/>
    <w:rsid w:val="0046540C"/>
    <w:rsid w:val="00466CED"/>
    <w:rsid w:val="004706BB"/>
    <w:rsid w:val="004841E8"/>
    <w:rsid w:val="00490CBD"/>
    <w:rsid w:val="0049218E"/>
    <w:rsid w:val="0049575A"/>
    <w:rsid w:val="004A11EC"/>
    <w:rsid w:val="004A1CF8"/>
    <w:rsid w:val="004A34FA"/>
    <w:rsid w:val="004A48D2"/>
    <w:rsid w:val="004A64E3"/>
    <w:rsid w:val="004A71AA"/>
    <w:rsid w:val="004D6C60"/>
    <w:rsid w:val="004E1C48"/>
    <w:rsid w:val="004E268C"/>
    <w:rsid w:val="004E4844"/>
    <w:rsid w:val="004F07D4"/>
    <w:rsid w:val="004F1F8D"/>
    <w:rsid w:val="00510C08"/>
    <w:rsid w:val="0051401C"/>
    <w:rsid w:val="00514489"/>
    <w:rsid w:val="005224A0"/>
    <w:rsid w:val="00523C21"/>
    <w:rsid w:val="0052708C"/>
    <w:rsid w:val="00535E57"/>
    <w:rsid w:val="0054180E"/>
    <w:rsid w:val="00543184"/>
    <w:rsid w:val="00544225"/>
    <w:rsid w:val="005467B5"/>
    <w:rsid w:val="00546A91"/>
    <w:rsid w:val="00560B22"/>
    <w:rsid w:val="00597C8E"/>
    <w:rsid w:val="005A07F5"/>
    <w:rsid w:val="005A43C0"/>
    <w:rsid w:val="005A6F9C"/>
    <w:rsid w:val="005B3ACD"/>
    <w:rsid w:val="005B5747"/>
    <w:rsid w:val="005B577B"/>
    <w:rsid w:val="005B71DA"/>
    <w:rsid w:val="005C0C95"/>
    <w:rsid w:val="005C6BD1"/>
    <w:rsid w:val="005C7EDF"/>
    <w:rsid w:val="005E3C64"/>
    <w:rsid w:val="005F2C14"/>
    <w:rsid w:val="005F4BA1"/>
    <w:rsid w:val="005F78B3"/>
    <w:rsid w:val="0060275B"/>
    <w:rsid w:val="00602B34"/>
    <w:rsid w:val="0061336D"/>
    <w:rsid w:val="00621973"/>
    <w:rsid w:val="00622400"/>
    <w:rsid w:val="00632C0A"/>
    <w:rsid w:val="00633153"/>
    <w:rsid w:val="00645B86"/>
    <w:rsid w:val="00645BF6"/>
    <w:rsid w:val="00654144"/>
    <w:rsid w:val="00657EFE"/>
    <w:rsid w:val="00661D29"/>
    <w:rsid w:val="00671642"/>
    <w:rsid w:val="006729F6"/>
    <w:rsid w:val="006772B0"/>
    <w:rsid w:val="006834D1"/>
    <w:rsid w:val="006950D1"/>
    <w:rsid w:val="006B352B"/>
    <w:rsid w:val="006B403E"/>
    <w:rsid w:val="006D022B"/>
    <w:rsid w:val="006D757A"/>
    <w:rsid w:val="006F192F"/>
    <w:rsid w:val="006F2725"/>
    <w:rsid w:val="006F6283"/>
    <w:rsid w:val="007036D4"/>
    <w:rsid w:val="00717DCF"/>
    <w:rsid w:val="00726DA0"/>
    <w:rsid w:val="00731053"/>
    <w:rsid w:val="00732096"/>
    <w:rsid w:val="00732CE9"/>
    <w:rsid w:val="00736830"/>
    <w:rsid w:val="00754EE5"/>
    <w:rsid w:val="0076594A"/>
    <w:rsid w:val="0077265D"/>
    <w:rsid w:val="00774A93"/>
    <w:rsid w:val="007842E8"/>
    <w:rsid w:val="007926D7"/>
    <w:rsid w:val="00795A8D"/>
    <w:rsid w:val="007A499F"/>
    <w:rsid w:val="007A50DB"/>
    <w:rsid w:val="007A5E71"/>
    <w:rsid w:val="007B522B"/>
    <w:rsid w:val="007B69D0"/>
    <w:rsid w:val="007C40E1"/>
    <w:rsid w:val="007E0962"/>
    <w:rsid w:val="007F1A4C"/>
    <w:rsid w:val="008117BF"/>
    <w:rsid w:val="00813BFA"/>
    <w:rsid w:val="00817F53"/>
    <w:rsid w:val="0083287E"/>
    <w:rsid w:val="00840AD9"/>
    <w:rsid w:val="0085058B"/>
    <w:rsid w:val="00860BDE"/>
    <w:rsid w:val="008626EB"/>
    <w:rsid w:val="00876DB3"/>
    <w:rsid w:val="00885E42"/>
    <w:rsid w:val="008868E8"/>
    <w:rsid w:val="0089535F"/>
    <w:rsid w:val="008B0A48"/>
    <w:rsid w:val="008B4484"/>
    <w:rsid w:val="008C07A6"/>
    <w:rsid w:val="008C276A"/>
    <w:rsid w:val="008C5F3C"/>
    <w:rsid w:val="008D26DA"/>
    <w:rsid w:val="008D2AAE"/>
    <w:rsid w:val="008D46E6"/>
    <w:rsid w:val="008D5231"/>
    <w:rsid w:val="008E06DB"/>
    <w:rsid w:val="008E1E86"/>
    <w:rsid w:val="008E2A43"/>
    <w:rsid w:val="008F4839"/>
    <w:rsid w:val="008F726F"/>
    <w:rsid w:val="009103A8"/>
    <w:rsid w:val="0091651B"/>
    <w:rsid w:val="00920D3E"/>
    <w:rsid w:val="00922755"/>
    <w:rsid w:val="00935674"/>
    <w:rsid w:val="00944CAB"/>
    <w:rsid w:val="00953C45"/>
    <w:rsid w:val="00953EFF"/>
    <w:rsid w:val="0096298C"/>
    <w:rsid w:val="009669D3"/>
    <w:rsid w:val="0096790F"/>
    <w:rsid w:val="009703EF"/>
    <w:rsid w:val="0098071A"/>
    <w:rsid w:val="0098203E"/>
    <w:rsid w:val="00984CCB"/>
    <w:rsid w:val="009A26AF"/>
    <w:rsid w:val="009A309C"/>
    <w:rsid w:val="009D0D89"/>
    <w:rsid w:val="009D1CAA"/>
    <w:rsid w:val="009F6A76"/>
    <w:rsid w:val="00A01CA3"/>
    <w:rsid w:val="00A11AD7"/>
    <w:rsid w:val="00A15D9C"/>
    <w:rsid w:val="00A17121"/>
    <w:rsid w:val="00A224A9"/>
    <w:rsid w:val="00A2397F"/>
    <w:rsid w:val="00A377C2"/>
    <w:rsid w:val="00A419B6"/>
    <w:rsid w:val="00A431EF"/>
    <w:rsid w:val="00A43C07"/>
    <w:rsid w:val="00A53673"/>
    <w:rsid w:val="00A64019"/>
    <w:rsid w:val="00A64279"/>
    <w:rsid w:val="00A6461D"/>
    <w:rsid w:val="00A64A82"/>
    <w:rsid w:val="00A85201"/>
    <w:rsid w:val="00A86878"/>
    <w:rsid w:val="00A86C24"/>
    <w:rsid w:val="00A90DA0"/>
    <w:rsid w:val="00A9134C"/>
    <w:rsid w:val="00A932DD"/>
    <w:rsid w:val="00AA3629"/>
    <w:rsid w:val="00AA3C72"/>
    <w:rsid w:val="00AC13AF"/>
    <w:rsid w:val="00AC602A"/>
    <w:rsid w:val="00AC6D26"/>
    <w:rsid w:val="00AD4394"/>
    <w:rsid w:val="00AE0FE9"/>
    <w:rsid w:val="00AF41B3"/>
    <w:rsid w:val="00B013C9"/>
    <w:rsid w:val="00B04D6D"/>
    <w:rsid w:val="00B231CD"/>
    <w:rsid w:val="00B26848"/>
    <w:rsid w:val="00B36DC4"/>
    <w:rsid w:val="00B4101C"/>
    <w:rsid w:val="00B41EDC"/>
    <w:rsid w:val="00B44F36"/>
    <w:rsid w:val="00B53C75"/>
    <w:rsid w:val="00B550BC"/>
    <w:rsid w:val="00B6415A"/>
    <w:rsid w:val="00B7317B"/>
    <w:rsid w:val="00B762E4"/>
    <w:rsid w:val="00B92274"/>
    <w:rsid w:val="00B93D9E"/>
    <w:rsid w:val="00B95C13"/>
    <w:rsid w:val="00B95EA8"/>
    <w:rsid w:val="00BA0EF4"/>
    <w:rsid w:val="00BC17BB"/>
    <w:rsid w:val="00BC33C1"/>
    <w:rsid w:val="00BC498B"/>
    <w:rsid w:val="00BC5A15"/>
    <w:rsid w:val="00BD267E"/>
    <w:rsid w:val="00BD42FC"/>
    <w:rsid w:val="00BE2EBF"/>
    <w:rsid w:val="00BE68D2"/>
    <w:rsid w:val="00C00FA3"/>
    <w:rsid w:val="00C0148B"/>
    <w:rsid w:val="00C0309D"/>
    <w:rsid w:val="00C20A03"/>
    <w:rsid w:val="00C22B13"/>
    <w:rsid w:val="00C53113"/>
    <w:rsid w:val="00C54AA0"/>
    <w:rsid w:val="00C563A8"/>
    <w:rsid w:val="00C6171C"/>
    <w:rsid w:val="00C634C4"/>
    <w:rsid w:val="00C64AE0"/>
    <w:rsid w:val="00C73D17"/>
    <w:rsid w:val="00C7705B"/>
    <w:rsid w:val="00C804CE"/>
    <w:rsid w:val="00C96B87"/>
    <w:rsid w:val="00CA4708"/>
    <w:rsid w:val="00CA5E1F"/>
    <w:rsid w:val="00CB0E19"/>
    <w:rsid w:val="00CD0269"/>
    <w:rsid w:val="00CE7B62"/>
    <w:rsid w:val="00D007C4"/>
    <w:rsid w:val="00D02EDB"/>
    <w:rsid w:val="00D21785"/>
    <w:rsid w:val="00D23CF7"/>
    <w:rsid w:val="00D2477B"/>
    <w:rsid w:val="00D3063A"/>
    <w:rsid w:val="00D324FA"/>
    <w:rsid w:val="00D33ED9"/>
    <w:rsid w:val="00D34D08"/>
    <w:rsid w:val="00D4073A"/>
    <w:rsid w:val="00D40ACC"/>
    <w:rsid w:val="00D417E8"/>
    <w:rsid w:val="00D6362F"/>
    <w:rsid w:val="00D63F1F"/>
    <w:rsid w:val="00D7206D"/>
    <w:rsid w:val="00D748A1"/>
    <w:rsid w:val="00D87F66"/>
    <w:rsid w:val="00D92809"/>
    <w:rsid w:val="00DA34B5"/>
    <w:rsid w:val="00DA6D40"/>
    <w:rsid w:val="00DB0751"/>
    <w:rsid w:val="00DC2874"/>
    <w:rsid w:val="00DC46AA"/>
    <w:rsid w:val="00DC48F4"/>
    <w:rsid w:val="00DC5813"/>
    <w:rsid w:val="00DE7455"/>
    <w:rsid w:val="00DE761F"/>
    <w:rsid w:val="00E04144"/>
    <w:rsid w:val="00E13D06"/>
    <w:rsid w:val="00E149C7"/>
    <w:rsid w:val="00E276F9"/>
    <w:rsid w:val="00E31CEB"/>
    <w:rsid w:val="00E44ACF"/>
    <w:rsid w:val="00E57B8F"/>
    <w:rsid w:val="00E61A44"/>
    <w:rsid w:val="00E65DF0"/>
    <w:rsid w:val="00E80B4D"/>
    <w:rsid w:val="00E81BE8"/>
    <w:rsid w:val="00E8381A"/>
    <w:rsid w:val="00E87F2B"/>
    <w:rsid w:val="00EA2AEC"/>
    <w:rsid w:val="00EC3D8E"/>
    <w:rsid w:val="00EC61F7"/>
    <w:rsid w:val="00EC7D74"/>
    <w:rsid w:val="00ED2B90"/>
    <w:rsid w:val="00EE6E15"/>
    <w:rsid w:val="00EF0268"/>
    <w:rsid w:val="00EF1CF7"/>
    <w:rsid w:val="00EF4E4B"/>
    <w:rsid w:val="00F055F2"/>
    <w:rsid w:val="00F06BD6"/>
    <w:rsid w:val="00F156E1"/>
    <w:rsid w:val="00F20F5E"/>
    <w:rsid w:val="00F21CD6"/>
    <w:rsid w:val="00F2445E"/>
    <w:rsid w:val="00F25D5A"/>
    <w:rsid w:val="00F32BDD"/>
    <w:rsid w:val="00F420E8"/>
    <w:rsid w:val="00F42953"/>
    <w:rsid w:val="00F432F1"/>
    <w:rsid w:val="00F44F5A"/>
    <w:rsid w:val="00F51017"/>
    <w:rsid w:val="00F56DE0"/>
    <w:rsid w:val="00F579F6"/>
    <w:rsid w:val="00F66D15"/>
    <w:rsid w:val="00F71780"/>
    <w:rsid w:val="00F76136"/>
    <w:rsid w:val="00F82C64"/>
    <w:rsid w:val="00F90587"/>
    <w:rsid w:val="00F959DB"/>
    <w:rsid w:val="00FA029C"/>
    <w:rsid w:val="00FC4C84"/>
    <w:rsid w:val="00FD5C87"/>
    <w:rsid w:val="00FD7723"/>
    <w:rsid w:val="00FF4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production 2</cp:lastModifiedBy>
  <cp:revision>2</cp:revision>
  <dcterms:created xsi:type="dcterms:W3CDTF">2021-05-06T11:13:00Z</dcterms:created>
  <dcterms:modified xsi:type="dcterms:W3CDTF">2021-05-06T11:13:00Z</dcterms:modified>
</cp:coreProperties>
</file>