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4EC" w:rsidRPr="005D15B1" w:rsidRDefault="001154EC" w:rsidP="005D15B1">
      <w:pPr>
        <w:bidi/>
        <w:jc w:val="both"/>
        <w:rPr>
          <w:rFonts w:asciiTheme="majorBidi" w:hAnsiTheme="majorBidi" w:cstheme="majorBidi"/>
          <w:b/>
          <w:bCs/>
          <w:sz w:val="28"/>
          <w:szCs w:val="28"/>
          <w:rtl/>
        </w:rPr>
      </w:pPr>
      <w:bookmarkStart w:id="0" w:name="_GoBack"/>
      <w:r w:rsidRPr="005D15B1">
        <w:rPr>
          <w:rFonts w:asciiTheme="majorBidi" w:hAnsiTheme="majorBidi" w:cstheme="majorBidi"/>
          <w:b/>
          <w:bCs/>
          <w:sz w:val="28"/>
          <w:szCs w:val="28"/>
          <w:rtl/>
        </w:rPr>
        <w:t xml:space="preserve">قانون عدد 5 لسنة 2019 </w:t>
      </w:r>
      <w:bookmarkEnd w:id="0"/>
      <w:r w:rsidRPr="005D15B1">
        <w:rPr>
          <w:rFonts w:asciiTheme="majorBidi" w:hAnsiTheme="majorBidi" w:cstheme="majorBidi"/>
          <w:b/>
          <w:bCs/>
          <w:sz w:val="28"/>
          <w:szCs w:val="28"/>
          <w:rtl/>
        </w:rPr>
        <w:t>مؤرخ في 22 جانفي 2019 يتعلق بالموافقة على اتفاقية القرض المبرمة بتاريخ 21 مارس 2018 بين الجمهورية التونسية والصندوق الكويتي للتنمية الاقتصادية العربية للمساهمة في تمويل مشروع "إعادة تأهيل وتجهيز أقسام طبية بالمستشفيات.</w:t>
      </w:r>
    </w:p>
    <w:p w:rsidR="005D15B1" w:rsidRDefault="005D15B1" w:rsidP="005D15B1">
      <w:pPr>
        <w:tabs>
          <w:tab w:val="left" w:pos="1106"/>
        </w:tabs>
        <w:bidi/>
        <w:rPr>
          <w:rFonts w:asciiTheme="majorBidi" w:hAnsiTheme="majorBidi" w:cstheme="majorBidi"/>
          <w:sz w:val="28"/>
          <w:szCs w:val="28"/>
        </w:rPr>
      </w:pPr>
      <w:r w:rsidRPr="005D15B1">
        <w:rPr>
          <w:rFonts w:asciiTheme="majorBidi" w:hAnsiTheme="majorBidi" w:cstheme="majorBidi"/>
          <w:sz w:val="28"/>
          <w:szCs w:val="28"/>
        </w:rPr>
        <w:tab/>
      </w:r>
    </w:p>
    <w:p w:rsidR="001154EC" w:rsidRPr="005D15B1" w:rsidRDefault="001154EC" w:rsidP="005D15B1">
      <w:pPr>
        <w:tabs>
          <w:tab w:val="left" w:pos="1106"/>
        </w:tabs>
        <w:bidi/>
        <w:rPr>
          <w:rFonts w:asciiTheme="majorBidi" w:hAnsiTheme="majorBidi" w:cstheme="majorBidi"/>
          <w:sz w:val="28"/>
          <w:szCs w:val="28"/>
          <w:rtl/>
          <w:lang w:bidi="ar-TN"/>
        </w:rPr>
      </w:pPr>
      <w:r w:rsidRPr="005D15B1">
        <w:rPr>
          <w:rFonts w:asciiTheme="majorBidi" w:hAnsiTheme="majorBidi" w:cstheme="majorBidi"/>
          <w:sz w:val="28"/>
          <w:szCs w:val="28"/>
        </w:rPr>
        <w:br/>
      </w:r>
      <w:proofErr w:type="gramStart"/>
      <w:r w:rsidRPr="005D15B1">
        <w:rPr>
          <w:rFonts w:asciiTheme="majorBidi" w:hAnsiTheme="majorBidi" w:cstheme="majorBidi"/>
          <w:sz w:val="28"/>
          <w:szCs w:val="28"/>
          <w:rtl/>
        </w:rPr>
        <w:t>باسم</w:t>
      </w:r>
      <w:proofErr w:type="gramEnd"/>
      <w:r w:rsidRPr="005D15B1">
        <w:rPr>
          <w:rFonts w:asciiTheme="majorBidi" w:hAnsiTheme="majorBidi" w:cstheme="majorBidi"/>
          <w:sz w:val="28"/>
          <w:szCs w:val="28"/>
          <w:rtl/>
        </w:rPr>
        <w:t xml:space="preserve"> الشعب، </w:t>
      </w:r>
      <w:r w:rsidRPr="005D15B1">
        <w:rPr>
          <w:rFonts w:asciiTheme="majorBidi" w:hAnsiTheme="majorBidi" w:cstheme="majorBidi"/>
          <w:sz w:val="28"/>
          <w:szCs w:val="28"/>
        </w:rPr>
        <w:br/>
      </w:r>
      <w:r w:rsidRPr="005D15B1">
        <w:rPr>
          <w:rFonts w:asciiTheme="majorBidi" w:hAnsiTheme="majorBidi" w:cstheme="majorBidi"/>
          <w:sz w:val="28"/>
          <w:szCs w:val="28"/>
        </w:rPr>
        <w:br/>
      </w:r>
      <w:r w:rsidRPr="005D15B1">
        <w:rPr>
          <w:rFonts w:asciiTheme="majorBidi" w:hAnsiTheme="majorBidi" w:cstheme="majorBidi"/>
          <w:sz w:val="28"/>
          <w:szCs w:val="28"/>
          <w:rtl/>
        </w:rPr>
        <w:t>وبعد موافقة مجلس نواب الشعب</w:t>
      </w:r>
      <w:r w:rsidRPr="005D15B1">
        <w:rPr>
          <w:rFonts w:asciiTheme="majorBidi" w:hAnsiTheme="majorBidi" w:cstheme="majorBidi"/>
          <w:sz w:val="28"/>
          <w:szCs w:val="28"/>
        </w:rPr>
        <w:t>.</w:t>
      </w:r>
      <w:r w:rsidRPr="005D15B1">
        <w:rPr>
          <w:rFonts w:asciiTheme="majorBidi" w:hAnsiTheme="majorBidi" w:cstheme="majorBidi"/>
          <w:sz w:val="28"/>
          <w:szCs w:val="28"/>
        </w:rPr>
        <w:br/>
      </w:r>
      <w:r w:rsidRPr="005D15B1">
        <w:rPr>
          <w:rFonts w:asciiTheme="majorBidi" w:hAnsiTheme="majorBidi" w:cstheme="majorBidi"/>
          <w:sz w:val="28"/>
          <w:szCs w:val="28"/>
        </w:rPr>
        <w:br/>
      </w:r>
      <w:r w:rsidRPr="005D15B1">
        <w:rPr>
          <w:rFonts w:asciiTheme="majorBidi" w:hAnsiTheme="majorBidi" w:cstheme="majorBidi"/>
          <w:sz w:val="28"/>
          <w:szCs w:val="28"/>
          <w:rtl/>
        </w:rPr>
        <w:t>يصدر رئيس الجمهورية القانون الآتي نصه</w:t>
      </w:r>
      <w:r w:rsidRPr="005D15B1">
        <w:rPr>
          <w:rFonts w:asciiTheme="majorBidi" w:hAnsiTheme="majorBidi" w:cstheme="majorBidi"/>
          <w:sz w:val="28"/>
          <w:szCs w:val="28"/>
        </w:rPr>
        <w:t>:</w:t>
      </w:r>
    </w:p>
    <w:p w:rsidR="001154EC" w:rsidRPr="005D15B1" w:rsidRDefault="001154EC" w:rsidP="001154EC">
      <w:pPr>
        <w:bidi/>
        <w:rPr>
          <w:rFonts w:asciiTheme="majorBidi" w:hAnsiTheme="majorBidi" w:cstheme="majorBidi"/>
          <w:sz w:val="28"/>
          <w:szCs w:val="28"/>
          <w:rtl/>
          <w:lang w:bidi="ar-TN"/>
        </w:rPr>
      </w:pPr>
    </w:p>
    <w:p w:rsidR="001154EC" w:rsidRPr="005D15B1" w:rsidRDefault="001154EC" w:rsidP="001154EC">
      <w:pPr>
        <w:bidi/>
        <w:rPr>
          <w:rFonts w:asciiTheme="majorBidi" w:hAnsiTheme="majorBidi" w:cstheme="majorBidi"/>
          <w:sz w:val="28"/>
          <w:szCs w:val="28"/>
          <w:rtl/>
          <w:lang w:bidi="ar-TN"/>
        </w:rPr>
      </w:pPr>
      <w:r w:rsidRPr="005D15B1">
        <w:rPr>
          <w:rFonts w:asciiTheme="majorBidi" w:hAnsiTheme="majorBidi" w:cstheme="majorBidi"/>
          <w:b/>
          <w:bCs/>
          <w:sz w:val="28"/>
          <w:szCs w:val="28"/>
          <w:rtl/>
          <w:lang w:bidi="ar-TN"/>
        </w:rPr>
        <w:t xml:space="preserve">فصل </w:t>
      </w:r>
      <w:proofErr w:type="gramStart"/>
      <w:r w:rsidRPr="005D15B1">
        <w:rPr>
          <w:rFonts w:asciiTheme="majorBidi" w:hAnsiTheme="majorBidi" w:cstheme="majorBidi"/>
          <w:b/>
          <w:bCs/>
          <w:sz w:val="28"/>
          <w:szCs w:val="28"/>
          <w:rtl/>
          <w:lang w:bidi="ar-TN"/>
        </w:rPr>
        <w:t>وحيد</w:t>
      </w:r>
      <w:r w:rsidRPr="005D15B1">
        <w:rPr>
          <w:rFonts w:asciiTheme="majorBidi" w:hAnsiTheme="majorBidi" w:cstheme="majorBidi"/>
          <w:sz w:val="28"/>
          <w:szCs w:val="28"/>
          <w:rtl/>
          <w:lang w:bidi="ar-TN"/>
        </w:rPr>
        <w:t xml:space="preserve">  تمت</w:t>
      </w:r>
      <w:proofErr w:type="gramEnd"/>
      <w:r w:rsidRPr="005D15B1">
        <w:rPr>
          <w:rFonts w:asciiTheme="majorBidi" w:hAnsiTheme="majorBidi" w:cstheme="majorBidi"/>
          <w:sz w:val="28"/>
          <w:szCs w:val="28"/>
          <w:rtl/>
          <w:lang w:bidi="ar-TN"/>
        </w:rPr>
        <w:t xml:space="preserve"> الموافقة على اتفاقية القرض الملحقة بهذا القانون والمبرمة بتونس بتاريخ 21 مارس 2018 بين الجمهورية التونسية والصندوق الكويتي للتنمية الاقتصادية العربية بمبلغ قدره خمسة مليون ( 5.000.000 ) دينار كويتي للمساهمة في تمويل مشروع "</w:t>
      </w:r>
      <w:proofErr w:type="gramStart"/>
      <w:r w:rsidRPr="005D15B1">
        <w:rPr>
          <w:rFonts w:asciiTheme="majorBidi" w:hAnsiTheme="majorBidi" w:cstheme="majorBidi"/>
          <w:sz w:val="28"/>
          <w:szCs w:val="28"/>
          <w:rtl/>
          <w:lang w:bidi="ar-TN"/>
        </w:rPr>
        <w:t>إعادة</w:t>
      </w:r>
      <w:proofErr w:type="gramEnd"/>
      <w:r w:rsidRPr="005D15B1">
        <w:rPr>
          <w:rFonts w:asciiTheme="majorBidi" w:hAnsiTheme="majorBidi" w:cstheme="majorBidi"/>
          <w:sz w:val="28"/>
          <w:szCs w:val="28"/>
          <w:rtl/>
          <w:lang w:bidi="ar-TN"/>
        </w:rPr>
        <w:t xml:space="preserve"> تأهيل وتجهيز أقسام طبية بالمستشفيات".</w:t>
      </w:r>
    </w:p>
    <w:p w:rsidR="001154EC" w:rsidRPr="005D15B1" w:rsidRDefault="001154EC" w:rsidP="001154EC">
      <w:pPr>
        <w:bidi/>
        <w:rPr>
          <w:rFonts w:asciiTheme="majorBidi" w:hAnsiTheme="majorBidi" w:cstheme="majorBidi"/>
          <w:sz w:val="28"/>
          <w:szCs w:val="28"/>
          <w:lang w:bidi="ar-TN"/>
        </w:rPr>
      </w:pPr>
    </w:p>
    <w:p w:rsidR="001154EC" w:rsidRPr="005D15B1" w:rsidRDefault="001154EC" w:rsidP="001154EC">
      <w:pPr>
        <w:bidi/>
        <w:rPr>
          <w:rFonts w:asciiTheme="majorBidi" w:hAnsiTheme="majorBidi" w:cstheme="majorBidi"/>
          <w:sz w:val="28"/>
          <w:szCs w:val="28"/>
          <w:lang w:bidi="ar-TN"/>
        </w:rPr>
      </w:pPr>
      <w:r w:rsidRPr="005D15B1">
        <w:rPr>
          <w:rFonts w:asciiTheme="majorBidi" w:hAnsiTheme="majorBidi" w:cstheme="majorBidi"/>
          <w:sz w:val="28"/>
          <w:szCs w:val="28"/>
          <w:rtl/>
          <w:lang w:bidi="ar-TN"/>
        </w:rPr>
        <w:t>ينشر هذا القانون بالرائد الرسمي للجمهورية التونسية وينفذ كقانون من قوانين الدولة.</w:t>
      </w:r>
    </w:p>
    <w:p w:rsidR="00183C11" w:rsidRPr="005D15B1" w:rsidRDefault="001154EC" w:rsidP="001154EC">
      <w:pPr>
        <w:bidi/>
        <w:rPr>
          <w:rFonts w:asciiTheme="majorBidi" w:hAnsiTheme="majorBidi" w:cstheme="majorBidi"/>
          <w:sz w:val="28"/>
          <w:szCs w:val="28"/>
          <w:rtl/>
          <w:lang w:bidi="ar-TN"/>
        </w:rPr>
      </w:pPr>
      <w:r w:rsidRPr="005D15B1">
        <w:rPr>
          <w:rFonts w:asciiTheme="majorBidi" w:hAnsiTheme="majorBidi" w:cstheme="majorBidi"/>
          <w:sz w:val="28"/>
          <w:szCs w:val="28"/>
          <w:rtl/>
          <w:lang w:bidi="ar-TN"/>
        </w:rPr>
        <w:t>. تونس في 22 جانفي 2019</w:t>
      </w:r>
    </w:p>
    <w:p w:rsidR="001154EC" w:rsidRPr="005D15B1" w:rsidRDefault="001154EC" w:rsidP="001154EC">
      <w:pPr>
        <w:bidi/>
        <w:rPr>
          <w:rFonts w:asciiTheme="majorBidi" w:hAnsiTheme="majorBidi" w:cstheme="majorBidi"/>
          <w:sz w:val="28"/>
          <w:szCs w:val="28"/>
          <w:rtl/>
          <w:lang w:bidi="ar-TN"/>
        </w:rPr>
      </w:pPr>
      <w:r w:rsidRPr="005D15B1">
        <w:rPr>
          <w:rFonts w:asciiTheme="majorBidi" w:hAnsiTheme="majorBidi" w:cstheme="majorBidi"/>
          <w:sz w:val="28"/>
          <w:szCs w:val="28"/>
        </w:rPr>
        <w:br/>
      </w:r>
      <w:r w:rsidRPr="005D15B1">
        <w:rPr>
          <w:rFonts w:asciiTheme="majorBidi" w:hAnsiTheme="majorBidi" w:cstheme="majorBidi"/>
          <w:sz w:val="28"/>
          <w:szCs w:val="28"/>
          <w:rtl/>
        </w:rPr>
        <w:t>رئيس الجمهورية</w:t>
      </w:r>
      <w:r w:rsidRPr="005D15B1">
        <w:rPr>
          <w:rFonts w:asciiTheme="majorBidi" w:hAnsiTheme="majorBidi" w:cstheme="majorBidi"/>
          <w:sz w:val="28"/>
          <w:szCs w:val="28"/>
        </w:rPr>
        <w:br/>
      </w:r>
      <w:r w:rsidRPr="005D15B1">
        <w:rPr>
          <w:rFonts w:asciiTheme="majorBidi" w:hAnsiTheme="majorBidi" w:cstheme="majorBidi"/>
          <w:sz w:val="28"/>
          <w:szCs w:val="28"/>
        </w:rPr>
        <w:br/>
      </w:r>
      <w:r w:rsidRPr="005D15B1">
        <w:rPr>
          <w:rFonts w:asciiTheme="majorBidi" w:hAnsiTheme="majorBidi" w:cstheme="majorBidi"/>
          <w:sz w:val="28"/>
          <w:szCs w:val="28"/>
          <w:rtl/>
        </w:rPr>
        <w:t>محمد الباجي قايد السبسي</w:t>
      </w:r>
    </w:p>
    <w:sectPr w:rsidR="001154EC" w:rsidRPr="005D15B1"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4EC"/>
    <w:rsid w:val="00000AA7"/>
    <w:rsid w:val="00020CC9"/>
    <w:rsid w:val="00022177"/>
    <w:rsid w:val="00024489"/>
    <w:rsid w:val="00024B11"/>
    <w:rsid w:val="00025F2C"/>
    <w:rsid w:val="00032ED3"/>
    <w:rsid w:val="00034C4C"/>
    <w:rsid w:val="00035041"/>
    <w:rsid w:val="00044370"/>
    <w:rsid w:val="00047268"/>
    <w:rsid w:val="00054543"/>
    <w:rsid w:val="000574DC"/>
    <w:rsid w:val="0006043E"/>
    <w:rsid w:val="00061CB5"/>
    <w:rsid w:val="00063308"/>
    <w:rsid w:val="00064117"/>
    <w:rsid w:val="00066DFC"/>
    <w:rsid w:val="00070B1C"/>
    <w:rsid w:val="0008089E"/>
    <w:rsid w:val="000857B0"/>
    <w:rsid w:val="00092A26"/>
    <w:rsid w:val="0009411F"/>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154EC"/>
    <w:rsid w:val="00124CF5"/>
    <w:rsid w:val="001260C8"/>
    <w:rsid w:val="00127F9B"/>
    <w:rsid w:val="001331A5"/>
    <w:rsid w:val="00134F4A"/>
    <w:rsid w:val="00135519"/>
    <w:rsid w:val="00136C34"/>
    <w:rsid w:val="001409D7"/>
    <w:rsid w:val="00144E73"/>
    <w:rsid w:val="0014664E"/>
    <w:rsid w:val="00146B39"/>
    <w:rsid w:val="001579E2"/>
    <w:rsid w:val="00157AB7"/>
    <w:rsid w:val="00167978"/>
    <w:rsid w:val="001710E8"/>
    <w:rsid w:val="0018220F"/>
    <w:rsid w:val="00183C11"/>
    <w:rsid w:val="0019645B"/>
    <w:rsid w:val="00196E64"/>
    <w:rsid w:val="001A10F2"/>
    <w:rsid w:val="001A2208"/>
    <w:rsid w:val="001A36E7"/>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7767"/>
    <w:rsid w:val="0024647F"/>
    <w:rsid w:val="002528B0"/>
    <w:rsid w:val="00255B21"/>
    <w:rsid w:val="00267947"/>
    <w:rsid w:val="002710A7"/>
    <w:rsid w:val="0027545D"/>
    <w:rsid w:val="00282E14"/>
    <w:rsid w:val="00291BEF"/>
    <w:rsid w:val="00295868"/>
    <w:rsid w:val="002A18CF"/>
    <w:rsid w:val="002A2165"/>
    <w:rsid w:val="002A3229"/>
    <w:rsid w:val="002A3C2B"/>
    <w:rsid w:val="002A4E1D"/>
    <w:rsid w:val="002B45BC"/>
    <w:rsid w:val="002B4C17"/>
    <w:rsid w:val="002B5EA2"/>
    <w:rsid w:val="002D1D70"/>
    <w:rsid w:val="002D3D87"/>
    <w:rsid w:val="002D7E75"/>
    <w:rsid w:val="002E59C8"/>
    <w:rsid w:val="002F18A9"/>
    <w:rsid w:val="002F1FB4"/>
    <w:rsid w:val="002F5478"/>
    <w:rsid w:val="0030088D"/>
    <w:rsid w:val="003049F1"/>
    <w:rsid w:val="003055E5"/>
    <w:rsid w:val="00315461"/>
    <w:rsid w:val="00315D50"/>
    <w:rsid w:val="00316927"/>
    <w:rsid w:val="003216D0"/>
    <w:rsid w:val="00322C94"/>
    <w:rsid w:val="00325B25"/>
    <w:rsid w:val="00330807"/>
    <w:rsid w:val="00332739"/>
    <w:rsid w:val="003367D1"/>
    <w:rsid w:val="00340904"/>
    <w:rsid w:val="00341962"/>
    <w:rsid w:val="00350499"/>
    <w:rsid w:val="00351F27"/>
    <w:rsid w:val="00353B6F"/>
    <w:rsid w:val="00357300"/>
    <w:rsid w:val="00360609"/>
    <w:rsid w:val="00360E01"/>
    <w:rsid w:val="0036252A"/>
    <w:rsid w:val="00362DE4"/>
    <w:rsid w:val="00364D8A"/>
    <w:rsid w:val="00367730"/>
    <w:rsid w:val="00367D9D"/>
    <w:rsid w:val="00370BD3"/>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C3526"/>
    <w:rsid w:val="003C578A"/>
    <w:rsid w:val="003D0CF7"/>
    <w:rsid w:val="003D257F"/>
    <w:rsid w:val="003D2B4E"/>
    <w:rsid w:val="003D3EB1"/>
    <w:rsid w:val="003E15F5"/>
    <w:rsid w:val="003E26BF"/>
    <w:rsid w:val="003F0D32"/>
    <w:rsid w:val="003F1313"/>
    <w:rsid w:val="003F17E2"/>
    <w:rsid w:val="003F1ED4"/>
    <w:rsid w:val="003F6160"/>
    <w:rsid w:val="00402AA8"/>
    <w:rsid w:val="00403DBB"/>
    <w:rsid w:val="00405369"/>
    <w:rsid w:val="0041709B"/>
    <w:rsid w:val="00417799"/>
    <w:rsid w:val="00421BB4"/>
    <w:rsid w:val="0042544E"/>
    <w:rsid w:val="0043072D"/>
    <w:rsid w:val="00431F79"/>
    <w:rsid w:val="00442E4A"/>
    <w:rsid w:val="0044368E"/>
    <w:rsid w:val="004440F9"/>
    <w:rsid w:val="0044426B"/>
    <w:rsid w:val="004464EB"/>
    <w:rsid w:val="0044676D"/>
    <w:rsid w:val="00453718"/>
    <w:rsid w:val="004546C7"/>
    <w:rsid w:val="00456648"/>
    <w:rsid w:val="00457009"/>
    <w:rsid w:val="004605A8"/>
    <w:rsid w:val="00464944"/>
    <w:rsid w:val="00465250"/>
    <w:rsid w:val="0046540C"/>
    <w:rsid w:val="00466CED"/>
    <w:rsid w:val="004706BB"/>
    <w:rsid w:val="0047561B"/>
    <w:rsid w:val="004841E8"/>
    <w:rsid w:val="00490B34"/>
    <w:rsid w:val="00490CBD"/>
    <w:rsid w:val="0049218E"/>
    <w:rsid w:val="004935A0"/>
    <w:rsid w:val="0049575A"/>
    <w:rsid w:val="004A11EC"/>
    <w:rsid w:val="004A1CF8"/>
    <w:rsid w:val="004A34FA"/>
    <w:rsid w:val="004A48D2"/>
    <w:rsid w:val="004A64E3"/>
    <w:rsid w:val="004A71AA"/>
    <w:rsid w:val="004B115A"/>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7B4B"/>
    <w:rsid w:val="005224A0"/>
    <w:rsid w:val="00523222"/>
    <w:rsid w:val="00523C21"/>
    <w:rsid w:val="00526002"/>
    <w:rsid w:val="0052708C"/>
    <w:rsid w:val="005328CA"/>
    <w:rsid w:val="00535E57"/>
    <w:rsid w:val="0054180E"/>
    <w:rsid w:val="00542024"/>
    <w:rsid w:val="00543184"/>
    <w:rsid w:val="00544225"/>
    <w:rsid w:val="005467B5"/>
    <w:rsid w:val="00546A91"/>
    <w:rsid w:val="00546E50"/>
    <w:rsid w:val="00547CD9"/>
    <w:rsid w:val="00560B22"/>
    <w:rsid w:val="005627C7"/>
    <w:rsid w:val="005841CE"/>
    <w:rsid w:val="005920CE"/>
    <w:rsid w:val="00597C8E"/>
    <w:rsid w:val="005A07F5"/>
    <w:rsid w:val="005A43C0"/>
    <w:rsid w:val="005A6F9C"/>
    <w:rsid w:val="005B3ACD"/>
    <w:rsid w:val="005B5747"/>
    <w:rsid w:val="005B577B"/>
    <w:rsid w:val="005B71DA"/>
    <w:rsid w:val="005C0C95"/>
    <w:rsid w:val="005C5D71"/>
    <w:rsid w:val="005C6BD1"/>
    <w:rsid w:val="005C7EDF"/>
    <w:rsid w:val="005D0424"/>
    <w:rsid w:val="005D15B1"/>
    <w:rsid w:val="005E3C64"/>
    <w:rsid w:val="005E4BBF"/>
    <w:rsid w:val="005F2C14"/>
    <w:rsid w:val="005F4BA1"/>
    <w:rsid w:val="005F78B3"/>
    <w:rsid w:val="0060275B"/>
    <w:rsid w:val="00602B34"/>
    <w:rsid w:val="00605CB5"/>
    <w:rsid w:val="00606954"/>
    <w:rsid w:val="0061336D"/>
    <w:rsid w:val="00615104"/>
    <w:rsid w:val="00621973"/>
    <w:rsid w:val="00622400"/>
    <w:rsid w:val="006276C4"/>
    <w:rsid w:val="00632C0A"/>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6517"/>
    <w:rsid w:val="006B352B"/>
    <w:rsid w:val="006B3E93"/>
    <w:rsid w:val="006B403E"/>
    <w:rsid w:val="006B49B7"/>
    <w:rsid w:val="006D022B"/>
    <w:rsid w:val="006D757A"/>
    <w:rsid w:val="006F192F"/>
    <w:rsid w:val="006F2725"/>
    <w:rsid w:val="006F2DC7"/>
    <w:rsid w:val="006F6283"/>
    <w:rsid w:val="006F7199"/>
    <w:rsid w:val="007036D4"/>
    <w:rsid w:val="00717DCF"/>
    <w:rsid w:val="007262CE"/>
    <w:rsid w:val="00726DA0"/>
    <w:rsid w:val="00731053"/>
    <w:rsid w:val="00732096"/>
    <w:rsid w:val="00732CE9"/>
    <w:rsid w:val="00734979"/>
    <w:rsid w:val="00736830"/>
    <w:rsid w:val="0075248C"/>
    <w:rsid w:val="00754EE5"/>
    <w:rsid w:val="00760A68"/>
    <w:rsid w:val="0076148E"/>
    <w:rsid w:val="00761FD6"/>
    <w:rsid w:val="0076594A"/>
    <w:rsid w:val="0077265D"/>
    <w:rsid w:val="00774A7E"/>
    <w:rsid w:val="00774A93"/>
    <w:rsid w:val="00777CF3"/>
    <w:rsid w:val="007836E0"/>
    <w:rsid w:val="007842E8"/>
    <w:rsid w:val="00787CF3"/>
    <w:rsid w:val="007926D7"/>
    <w:rsid w:val="00795A8D"/>
    <w:rsid w:val="007A0772"/>
    <w:rsid w:val="007A3FDF"/>
    <w:rsid w:val="007A499F"/>
    <w:rsid w:val="007A50DB"/>
    <w:rsid w:val="007A5E71"/>
    <w:rsid w:val="007B522B"/>
    <w:rsid w:val="007B69D0"/>
    <w:rsid w:val="007C40E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58AF"/>
    <w:rsid w:val="00840AD9"/>
    <w:rsid w:val="008426C1"/>
    <w:rsid w:val="00844C94"/>
    <w:rsid w:val="0085058B"/>
    <w:rsid w:val="00851E56"/>
    <w:rsid w:val="008554D5"/>
    <w:rsid w:val="00860BDE"/>
    <w:rsid w:val="008626EB"/>
    <w:rsid w:val="00876DB3"/>
    <w:rsid w:val="00885E42"/>
    <w:rsid w:val="008868E8"/>
    <w:rsid w:val="0088720B"/>
    <w:rsid w:val="00893886"/>
    <w:rsid w:val="0089535F"/>
    <w:rsid w:val="008A3E01"/>
    <w:rsid w:val="008B0A48"/>
    <w:rsid w:val="008B3A9F"/>
    <w:rsid w:val="008B4484"/>
    <w:rsid w:val="008B78C4"/>
    <w:rsid w:val="008C07A6"/>
    <w:rsid w:val="008C276A"/>
    <w:rsid w:val="008C5F3C"/>
    <w:rsid w:val="008D26DA"/>
    <w:rsid w:val="008D2AAE"/>
    <w:rsid w:val="008D46E6"/>
    <w:rsid w:val="008D5231"/>
    <w:rsid w:val="008E06DB"/>
    <w:rsid w:val="008E1E86"/>
    <w:rsid w:val="008E2A43"/>
    <w:rsid w:val="008E788A"/>
    <w:rsid w:val="008F2214"/>
    <w:rsid w:val="008F4839"/>
    <w:rsid w:val="008F4F33"/>
    <w:rsid w:val="008F726F"/>
    <w:rsid w:val="009103A8"/>
    <w:rsid w:val="00913BE3"/>
    <w:rsid w:val="0091651B"/>
    <w:rsid w:val="00920D3E"/>
    <w:rsid w:val="00922755"/>
    <w:rsid w:val="00932C5A"/>
    <w:rsid w:val="00935674"/>
    <w:rsid w:val="00944CAB"/>
    <w:rsid w:val="00953C45"/>
    <w:rsid w:val="00953EFF"/>
    <w:rsid w:val="0096298C"/>
    <w:rsid w:val="0096790F"/>
    <w:rsid w:val="009703EF"/>
    <w:rsid w:val="00972DC6"/>
    <w:rsid w:val="00976EC8"/>
    <w:rsid w:val="0098071A"/>
    <w:rsid w:val="009816D6"/>
    <w:rsid w:val="0098203E"/>
    <w:rsid w:val="00984CCB"/>
    <w:rsid w:val="00986E58"/>
    <w:rsid w:val="009A26AF"/>
    <w:rsid w:val="009A309C"/>
    <w:rsid w:val="009B5ACA"/>
    <w:rsid w:val="009C10B3"/>
    <w:rsid w:val="009C2AF1"/>
    <w:rsid w:val="009D0D89"/>
    <w:rsid w:val="009D1CAA"/>
    <w:rsid w:val="009D5B09"/>
    <w:rsid w:val="009D5CC6"/>
    <w:rsid w:val="009D68DD"/>
    <w:rsid w:val="009D71F8"/>
    <w:rsid w:val="009E6799"/>
    <w:rsid w:val="009F361C"/>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53673"/>
    <w:rsid w:val="00A57920"/>
    <w:rsid w:val="00A64019"/>
    <w:rsid w:val="00A64279"/>
    <w:rsid w:val="00A6461D"/>
    <w:rsid w:val="00A64A82"/>
    <w:rsid w:val="00A657FA"/>
    <w:rsid w:val="00A67B22"/>
    <w:rsid w:val="00A70EF3"/>
    <w:rsid w:val="00A85201"/>
    <w:rsid w:val="00A86878"/>
    <w:rsid w:val="00A86C24"/>
    <w:rsid w:val="00A90DA0"/>
    <w:rsid w:val="00A9134C"/>
    <w:rsid w:val="00A932DD"/>
    <w:rsid w:val="00A9592B"/>
    <w:rsid w:val="00AA3629"/>
    <w:rsid w:val="00AA3C72"/>
    <w:rsid w:val="00AA5559"/>
    <w:rsid w:val="00AA757F"/>
    <w:rsid w:val="00AB07C7"/>
    <w:rsid w:val="00AC13AF"/>
    <w:rsid w:val="00AC4C2A"/>
    <w:rsid w:val="00AC602A"/>
    <w:rsid w:val="00AC6D26"/>
    <w:rsid w:val="00AD4394"/>
    <w:rsid w:val="00AD4EF1"/>
    <w:rsid w:val="00AE0FE9"/>
    <w:rsid w:val="00AE61B1"/>
    <w:rsid w:val="00AF41B3"/>
    <w:rsid w:val="00AF5BB3"/>
    <w:rsid w:val="00AF7C0A"/>
    <w:rsid w:val="00B0058F"/>
    <w:rsid w:val="00B013C9"/>
    <w:rsid w:val="00B04D6D"/>
    <w:rsid w:val="00B231CD"/>
    <w:rsid w:val="00B25E6E"/>
    <w:rsid w:val="00B26848"/>
    <w:rsid w:val="00B36DC4"/>
    <w:rsid w:val="00B4101C"/>
    <w:rsid w:val="00B41EDC"/>
    <w:rsid w:val="00B44F36"/>
    <w:rsid w:val="00B53C75"/>
    <w:rsid w:val="00B550BC"/>
    <w:rsid w:val="00B57156"/>
    <w:rsid w:val="00B6415A"/>
    <w:rsid w:val="00B7317B"/>
    <w:rsid w:val="00B762E4"/>
    <w:rsid w:val="00B92274"/>
    <w:rsid w:val="00B93D9E"/>
    <w:rsid w:val="00B95C13"/>
    <w:rsid w:val="00B95EA8"/>
    <w:rsid w:val="00BA066B"/>
    <w:rsid w:val="00BA0EF4"/>
    <w:rsid w:val="00BA50F9"/>
    <w:rsid w:val="00BB6F8C"/>
    <w:rsid w:val="00BC17BB"/>
    <w:rsid w:val="00BC23BE"/>
    <w:rsid w:val="00BC33C1"/>
    <w:rsid w:val="00BC498B"/>
    <w:rsid w:val="00BC5A15"/>
    <w:rsid w:val="00BC7AA0"/>
    <w:rsid w:val="00BD267E"/>
    <w:rsid w:val="00BD42FC"/>
    <w:rsid w:val="00BD67EE"/>
    <w:rsid w:val="00BE2140"/>
    <w:rsid w:val="00BE2EBF"/>
    <w:rsid w:val="00BE3943"/>
    <w:rsid w:val="00BE68D2"/>
    <w:rsid w:val="00BF02CC"/>
    <w:rsid w:val="00BF2932"/>
    <w:rsid w:val="00C00FA3"/>
    <w:rsid w:val="00C0148B"/>
    <w:rsid w:val="00C0309D"/>
    <w:rsid w:val="00C20A03"/>
    <w:rsid w:val="00C21102"/>
    <w:rsid w:val="00C22B13"/>
    <w:rsid w:val="00C45577"/>
    <w:rsid w:val="00C53113"/>
    <w:rsid w:val="00C5461F"/>
    <w:rsid w:val="00C54AA0"/>
    <w:rsid w:val="00C54C3A"/>
    <w:rsid w:val="00C563A8"/>
    <w:rsid w:val="00C6171C"/>
    <w:rsid w:val="00C634C4"/>
    <w:rsid w:val="00C64AE0"/>
    <w:rsid w:val="00C655CE"/>
    <w:rsid w:val="00C72A01"/>
    <w:rsid w:val="00C72BB3"/>
    <w:rsid w:val="00C73D17"/>
    <w:rsid w:val="00C7705B"/>
    <w:rsid w:val="00C804CE"/>
    <w:rsid w:val="00C96B87"/>
    <w:rsid w:val="00CA4708"/>
    <w:rsid w:val="00CA5E1F"/>
    <w:rsid w:val="00CA72CD"/>
    <w:rsid w:val="00CB0E19"/>
    <w:rsid w:val="00CB6A20"/>
    <w:rsid w:val="00CC6F37"/>
    <w:rsid w:val="00CD0269"/>
    <w:rsid w:val="00CD206C"/>
    <w:rsid w:val="00CE0AA9"/>
    <w:rsid w:val="00CE7B62"/>
    <w:rsid w:val="00CF2988"/>
    <w:rsid w:val="00D007C4"/>
    <w:rsid w:val="00D02EDB"/>
    <w:rsid w:val="00D07E67"/>
    <w:rsid w:val="00D12871"/>
    <w:rsid w:val="00D21785"/>
    <w:rsid w:val="00D23CF7"/>
    <w:rsid w:val="00D2477B"/>
    <w:rsid w:val="00D3063A"/>
    <w:rsid w:val="00D324FA"/>
    <w:rsid w:val="00D33ED9"/>
    <w:rsid w:val="00D34D08"/>
    <w:rsid w:val="00D4073A"/>
    <w:rsid w:val="00D40ACC"/>
    <w:rsid w:val="00D40BFD"/>
    <w:rsid w:val="00D417E8"/>
    <w:rsid w:val="00D6362F"/>
    <w:rsid w:val="00D63F1F"/>
    <w:rsid w:val="00D704EB"/>
    <w:rsid w:val="00D7206D"/>
    <w:rsid w:val="00D72A07"/>
    <w:rsid w:val="00D748A1"/>
    <w:rsid w:val="00D74DFA"/>
    <w:rsid w:val="00D82612"/>
    <w:rsid w:val="00D87F66"/>
    <w:rsid w:val="00D92809"/>
    <w:rsid w:val="00DA0E27"/>
    <w:rsid w:val="00DA34B5"/>
    <w:rsid w:val="00DA6D40"/>
    <w:rsid w:val="00DB0751"/>
    <w:rsid w:val="00DC2874"/>
    <w:rsid w:val="00DC46AA"/>
    <w:rsid w:val="00DC48F4"/>
    <w:rsid w:val="00DC5813"/>
    <w:rsid w:val="00DE7455"/>
    <w:rsid w:val="00DE761F"/>
    <w:rsid w:val="00DF46A7"/>
    <w:rsid w:val="00E04144"/>
    <w:rsid w:val="00E13D06"/>
    <w:rsid w:val="00E149C7"/>
    <w:rsid w:val="00E2652A"/>
    <w:rsid w:val="00E276F9"/>
    <w:rsid w:val="00E31CEB"/>
    <w:rsid w:val="00E32502"/>
    <w:rsid w:val="00E37DF1"/>
    <w:rsid w:val="00E44ACF"/>
    <w:rsid w:val="00E45041"/>
    <w:rsid w:val="00E4739F"/>
    <w:rsid w:val="00E57B8F"/>
    <w:rsid w:val="00E61A44"/>
    <w:rsid w:val="00E65DF0"/>
    <w:rsid w:val="00E80B4D"/>
    <w:rsid w:val="00E81647"/>
    <w:rsid w:val="00E81BE8"/>
    <w:rsid w:val="00E82E7B"/>
    <w:rsid w:val="00E8381A"/>
    <w:rsid w:val="00E87F2B"/>
    <w:rsid w:val="00E91413"/>
    <w:rsid w:val="00E94C60"/>
    <w:rsid w:val="00EA2AEC"/>
    <w:rsid w:val="00EB60D9"/>
    <w:rsid w:val="00EC3D8E"/>
    <w:rsid w:val="00EC5A20"/>
    <w:rsid w:val="00EC61F7"/>
    <w:rsid w:val="00EC7D74"/>
    <w:rsid w:val="00ED109B"/>
    <w:rsid w:val="00ED2B90"/>
    <w:rsid w:val="00EE6E15"/>
    <w:rsid w:val="00EE7072"/>
    <w:rsid w:val="00EF0268"/>
    <w:rsid w:val="00EF1CF7"/>
    <w:rsid w:val="00EF4E4B"/>
    <w:rsid w:val="00F055F2"/>
    <w:rsid w:val="00F06BD6"/>
    <w:rsid w:val="00F156E1"/>
    <w:rsid w:val="00F175C2"/>
    <w:rsid w:val="00F20F5E"/>
    <w:rsid w:val="00F21CD6"/>
    <w:rsid w:val="00F2445E"/>
    <w:rsid w:val="00F25D5A"/>
    <w:rsid w:val="00F31C17"/>
    <w:rsid w:val="00F32BDD"/>
    <w:rsid w:val="00F37694"/>
    <w:rsid w:val="00F420E8"/>
    <w:rsid w:val="00F42953"/>
    <w:rsid w:val="00F432F1"/>
    <w:rsid w:val="00F44F5A"/>
    <w:rsid w:val="00F461FC"/>
    <w:rsid w:val="00F51017"/>
    <w:rsid w:val="00F56DE0"/>
    <w:rsid w:val="00F579F6"/>
    <w:rsid w:val="00F65494"/>
    <w:rsid w:val="00F65C92"/>
    <w:rsid w:val="00F66D15"/>
    <w:rsid w:val="00F71780"/>
    <w:rsid w:val="00F753DE"/>
    <w:rsid w:val="00F76136"/>
    <w:rsid w:val="00F81DB2"/>
    <w:rsid w:val="00F82C64"/>
    <w:rsid w:val="00F90587"/>
    <w:rsid w:val="00F959DB"/>
    <w:rsid w:val="00FA029C"/>
    <w:rsid w:val="00FA12BB"/>
    <w:rsid w:val="00FB7E6E"/>
    <w:rsid w:val="00FC4C84"/>
    <w:rsid w:val="00FD5C87"/>
    <w:rsid w:val="00FD7723"/>
    <w:rsid w:val="00FE57A0"/>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641</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2021-05-06T11:33:00Z</dcterms:created>
  <dcterms:modified xsi:type="dcterms:W3CDTF">2021-05-06T11:33:00Z</dcterms:modified>
</cp:coreProperties>
</file>